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4E9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A198318" w:rsidR="00391C81" w:rsidRPr="00537BE2" w:rsidRDefault="00C23A60" w:rsidP="001202FC">
                                      <w:pPr>
                                        <w:pStyle w:val="CSDocNo"/>
                                        <w:rPr>
                                          <w:sz w:val="36"/>
                                          <w:szCs w:val="36"/>
                                          <w:lang w:eastAsia="ja-JP"/>
                                        </w:rPr>
                                      </w:pPr>
                                      <w:r>
                                        <w:rPr>
                                          <w:sz w:val="36"/>
                                          <w:szCs w:val="36"/>
                                          <w:lang w:val="en-GB" w:eastAsia="ja-JP"/>
                                        </w:rPr>
                                        <w:t>RILTE#62 Doc 108</w:t>
                                      </w:r>
                                    </w:p>
                                  </w:sdtContent>
                                </w:sdt>
                                <w:p w14:paraId="42264EFC" w14:textId="36DC9C40" w:rsidR="00391C81" w:rsidRPr="00537BE2" w:rsidRDefault="00F951A0" w:rsidP="00B7373E">
                                  <w:pPr>
                                    <w:pStyle w:val="CSDocTitle"/>
                                    <w:rPr>
                                      <w:lang w:eastAsia="ja-JP"/>
                                    </w:rPr>
                                  </w:pPr>
                                  <w:sdt>
                                    <w:sdtPr>
                                      <w:rPr>
                                        <w:rFonts w:hint="eastAsia"/>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F951A0">
                                        <w:t>LS on handover between LTE and WLAN  configuration parameter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0F153D3"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D150DA">
                                        <w:rPr>
                                          <w:lang w:val="sv-SE" w:eastAsia="ja-JP"/>
                                        </w:rPr>
                                        <w:t>62</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08T08:30:00Z">
                                      <w:dateFormat w:val="yyyy-MM-dd"/>
                                      <w:lid w:val="sv-SE"/>
                                      <w:storeMappedDataAs w:val="dateTime"/>
                                      <w:calendar w:val="gregorian"/>
                                    </w:date>
                                  </w:sdtPr>
                                  <w:sdtEndPr/>
                                  <w:sdtContent>
                                    <w:p w14:paraId="42264F04" w14:textId="490C6E45" w:rsidR="00391C81" w:rsidRPr="00537BE2" w:rsidRDefault="00FE60A4" w:rsidP="00791C2F">
                                      <w:pPr>
                                        <w:pStyle w:val="CSFieldInfo"/>
                                        <w:rPr>
                                          <w:lang w:eastAsia="ja-JP"/>
                                        </w:rPr>
                                      </w:pPr>
                                      <w:r>
                                        <w:rPr>
                                          <w:lang w:val="sv-SE" w:eastAsia="ja-JP"/>
                                        </w:rPr>
                                        <w:t>2017-11-08</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0BDBE6AE" w:rsidR="00391C81" w:rsidRPr="00537BE2" w:rsidRDefault="00342B1F" w:rsidP="00FE60A4">
                                      <w:pPr>
                                        <w:pStyle w:val="CSFieldInfo"/>
                                        <w:rPr>
                                          <w:lang w:eastAsia="ja-JP"/>
                                        </w:rPr>
                                      </w:pPr>
                                      <w:r>
                                        <w:t>Gloria Hotel, Dubai, UAE</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667DDF58" w:rsidR="00391C81" w:rsidRPr="0062734F" w:rsidRDefault="00FE60A4" w:rsidP="0029433A">
                                  <w:pPr>
                                    <w:pStyle w:val="CSFieldInfo"/>
                                    <w:rPr>
                                      <w:i/>
                                      <w:lang w:eastAsia="ja-JP"/>
                                    </w:rPr>
                                  </w:pPr>
                                  <w:r w:rsidRPr="00FE60A4">
                                    <w:rPr>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F7FF5F5" w:rsidR="00391C81" w:rsidRPr="00537BE2" w:rsidRDefault="0049117D"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2T09:00:00Z">
                                        <w:dateFormat w:val="yyyy-MM-dd"/>
                                        <w:lid w:val="sv-SE"/>
                                        <w:storeMappedDataAs w:val="dateTime"/>
                                        <w:calendar w:val="gregorian"/>
                                      </w:date>
                                    </w:sdtPr>
                                    <w:sdtEndPr/>
                                    <w:sdtContent>
                                      <w:r w:rsidR="00C23A60">
                                        <w:rPr>
                                          <w:lang w:val="sv-SE" w:eastAsia="ja-JP"/>
                                        </w:rPr>
                                        <w:t>2017-10-12</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2264F15" w14:textId="6CF6BE07" w:rsidR="00391C81" w:rsidRPr="00537BE2" w:rsidRDefault="00C23A60" w:rsidP="001202FC">
                                      <w:pPr>
                                        <w:pStyle w:val="CSFieldInfo"/>
                                      </w:pPr>
                                      <w:r>
                                        <w:t>Approval</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49117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2614CB97" w:rsidR="00391C81" w:rsidRPr="00537BE2" w:rsidRDefault="00F951A0" w:rsidP="001202FC">
                                  <w:pPr>
                                    <w:pStyle w:val="CSFieldInfo"/>
                                    <w:rPr>
                                      <w:lang w:eastAsia="ja-JP"/>
                                    </w:rPr>
                                  </w:pPr>
                                  <w:r>
                                    <w:rPr>
                                      <w:lang w:eastAsia="ja-JP"/>
                                    </w:rPr>
                                    <w:t>12/10/2107</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6A789BE" w:rsidR="00391C81" w:rsidRPr="00537BE2" w:rsidRDefault="00FE60A4"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8D4DEF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951A0">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A198318" w:rsidR="00391C81" w:rsidRPr="00537BE2" w:rsidRDefault="00C23A60" w:rsidP="001202FC">
                                <w:pPr>
                                  <w:pStyle w:val="CSDocNo"/>
                                  <w:rPr>
                                    <w:sz w:val="36"/>
                                    <w:szCs w:val="36"/>
                                    <w:lang w:eastAsia="ja-JP"/>
                                  </w:rPr>
                                </w:pPr>
                                <w:r>
                                  <w:rPr>
                                    <w:sz w:val="36"/>
                                    <w:szCs w:val="36"/>
                                    <w:lang w:val="en-GB" w:eastAsia="ja-JP"/>
                                  </w:rPr>
                                  <w:t>RILTE#62 Doc 108</w:t>
                                </w:r>
                              </w:p>
                            </w:sdtContent>
                          </w:sdt>
                          <w:p w14:paraId="42264EFC" w14:textId="36DC9C40" w:rsidR="00391C81" w:rsidRPr="00537BE2" w:rsidRDefault="00F951A0" w:rsidP="00B7373E">
                            <w:pPr>
                              <w:pStyle w:val="CSDocTitle"/>
                              <w:rPr>
                                <w:lang w:eastAsia="ja-JP"/>
                              </w:rPr>
                            </w:pPr>
                            <w:sdt>
                              <w:sdtPr>
                                <w:rPr>
                                  <w:rFonts w:hint="eastAsia"/>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F951A0">
                                  <w:t>LS on handover between LTE and WLAN  configuration parameter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0F153D3"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D150DA">
                                  <w:rPr>
                                    <w:lang w:val="sv-SE" w:eastAsia="ja-JP"/>
                                  </w:rPr>
                                  <w:t>62</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08T08:30:00Z">
                                <w:dateFormat w:val="yyyy-MM-dd"/>
                                <w:lid w:val="sv-SE"/>
                                <w:storeMappedDataAs w:val="dateTime"/>
                                <w:calendar w:val="gregorian"/>
                              </w:date>
                            </w:sdtPr>
                            <w:sdtEndPr/>
                            <w:sdtContent>
                              <w:p w14:paraId="42264F04" w14:textId="490C6E45" w:rsidR="00391C81" w:rsidRPr="00537BE2" w:rsidRDefault="00FE60A4" w:rsidP="00791C2F">
                                <w:pPr>
                                  <w:pStyle w:val="CSFieldInfo"/>
                                  <w:rPr>
                                    <w:lang w:eastAsia="ja-JP"/>
                                  </w:rPr>
                                </w:pPr>
                                <w:r>
                                  <w:rPr>
                                    <w:lang w:val="sv-SE" w:eastAsia="ja-JP"/>
                                  </w:rPr>
                                  <w:t>2017-11-08</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0BDBE6AE" w:rsidR="00391C81" w:rsidRPr="00537BE2" w:rsidRDefault="00342B1F" w:rsidP="00FE60A4">
                                <w:pPr>
                                  <w:pStyle w:val="CSFieldInfo"/>
                                  <w:rPr>
                                    <w:lang w:eastAsia="ja-JP"/>
                                  </w:rPr>
                                </w:pPr>
                                <w:r>
                                  <w:t>Gloria Hotel, Dubai, UAE</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667DDF58" w:rsidR="00391C81" w:rsidRPr="0062734F" w:rsidRDefault="00FE60A4" w:rsidP="0029433A">
                            <w:pPr>
                              <w:pStyle w:val="CSFieldInfo"/>
                              <w:rPr>
                                <w:i/>
                                <w:lang w:eastAsia="ja-JP"/>
                              </w:rPr>
                            </w:pPr>
                            <w:r w:rsidRPr="00FE60A4">
                              <w:rPr>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F7FF5F5" w:rsidR="00391C81" w:rsidRPr="00537BE2" w:rsidRDefault="0049117D"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2T09:00:00Z">
                                  <w:dateFormat w:val="yyyy-MM-dd"/>
                                  <w:lid w:val="sv-SE"/>
                                  <w:storeMappedDataAs w:val="dateTime"/>
                                  <w:calendar w:val="gregorian"/>
                                </w:date>
                              </w:sdtPr>
                              <w:sdtEndPr/>
                              <w:sdtContent>
                                <w:r w:rsidR="00C23A60">
                                  <w:rPr>
                                    <w:lang w:val="sv-SE" w:eastAsia="ja-JP"/>
                                  </w:rPr>
                                  <w:t>2017-10-12</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2264F15" w14:textId="6CF6BE07" w:rsidR="00391C81" w:rsidRPr="00537BE2" w:rsidRDefault="00C23A60" w:rsidP="001202FC">
                                <w:pPr>
                                  <w:pStyle w:val="CSFieldInfo"/>
                                </w:pPr>
                                <w:r>
                                  <w:t>Approval</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49117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2614CB97" w:rsidR="00391C81" w:rsidRPr="00537BE2" w:rsidRDefault="00F951A0" w:rsidP="001202FC">
                            <w:pPr>
                              <w:pStyle w:val="CSFieldInfo"/>
                              <w:rPr>
                                <w:lang w:eastAsia="ja-JP"/>
                              </w:rPr>
                            </w:pPr>
                            <w:r>
                              <w:rPr>
                                <w:lang w:eastAsia="ja-JP"/>
                              </w:rPr>
                              <w:t>12/10/2107</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6A789BE" w:rsidR="00391C81" w:rsidRPr="00537BE2" w:rsidRDefault="00FE60A4"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8D4DEF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951A0">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2ABED794" w:rsidR="00A74A54" w:rsidRDefault="00F951A0" w:rsidP="00E4345D">
                <w:pPr>
                  <w:pStyle w:val="TableText"/>
                </w:pPr>
                <w:r>
                  <w:t>LS on handover between LTE and WLAN  configuration parameter</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50076F34" w:rsidR="00096622" w:rsidRDefault="00F951A0" w:rsidP="00096622">
            <w:pPr>
              <w:pStyle w:val="TableText"/>
              <w:rPr>
                <w:rFonts w:eastAsia="MS Mincho"/>
                <w:lang w:eastAsia="ja-JP"/>
              </w:rPr>
            </w:pPr>
            <w:r>
              <w:rPr>
                <w:rFonts w:eastAsia="MS Mincho"/>
                <w:lang w:eastAsia="ja-JP"/>
              </w:rPr>
              <w:t>RILTE #62</w:t>
            </w:r>
          </w:p>
        </w:tc>
        <w:tc>
          <w:tcPr>
            <w:tcW w:w="3228" w:type="dxa"/>
          </w:tcPr>
          <w:p w14:paraId="42264EA4" w14:textId="69836E0A" w:rsidR="00096622" w:rsidRDefault="00F951A0" w:rsidP="0058060A">
            <w:pPr>
              <w:pStyle w:val="TableText"/>
              <w:rPr>
                <w:rFonts w:eastAsia="MS Mincho"/>
                <w:lang w:eastAsia="ja-JP"/>
              </w:rPr>
            </w:pPr>
            <w:r>
              <w:rPr>
                <w:rFonts w:eastAsia="MS Mincho"/>
                <w:lang w:eastAsia="ja-JP"/>
              </w:rPr>
              <w:t>08/11/2017</w:t>
            </w:r>
          </w:p>
        </w:tc>
        <w:tc>
          <w:tcPr>
            <w:tcW w:w="3008" w:type="dxa"/>
          </w:tcPr>
          <w:p w14:paraId="42264EA5" w14:textId="3E4E66C1" w:rsidR="00096622" w:rsidRDefault="00F951A0" w:rsidP="001202FC">
            <w:pPr>
              <w:pStyle w:val="TableText"/>
              <w:rPr>
                <w:rFonts w:eastAsia="MS Mincho"/>
                <w:lang w:eastAsia="ja-JP"/>
              </w:rPr>
            </w:pPr>
            <w:r>
              <w:rPr>
                <w:rFonts w:eastAsia="MS Mincho"/>
                <w:lang w:eastAsia="ja-JP"/>
              </w:rPr>
              <w:t>Dubai, EUA</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649E3D3A" w:rsidR="0058060A" w:rsidRPr="00C201D7" w:rsidRDefault="00B41244" w:rsidP="00791C2F">
            <w:pPr>
              <w:pStyle w:val="TableText"/>
              <w:rPr>
                <w:rFonts w:eastAsia="MS Mincho"/>
                <w:lang w:eastAsia="ja-JP"/>
              </w:rPr>
            </w:pPr>
            <w:r>
              <w:rPr>
                <w:rFonts w:eastAsia="MS Mincho"/>
                <w:lang w:eastAsia="ja-JP"/>
              </w:rPr>
              <w:t>RILTE #</w:t>
            </w:r>
            <w:r w:rsidR="00F951A0">
              <w:rPr>
                <w:rFonts w:eastAsia="MS Mincho"/>
                <w:lang w:eastAsia="ja-JP"/>
              </w:rPr>
              <w:t>62 Doc 108</w:t>
            </w:r>
          </w:p>
        </w:tc>
        <w:tc>
          <w:tcPr>
            <w:tcW w:w="3228" w:type="dxa"/>
          </w:tcPr>
          <w:p w14:paraId="42264EAF" w14:textId="0A2A4497" w:rsidR="0058060A" w:rsidRDefault="00F951A0" w:rsidP="001202FC">
            <w:pPr>
              <w:pStyle w:val="TableText"/>
            </w:pPr>
            <w:r>
              <w:t>12/10/2017</w:t>
            </w:r>
          </w:p>
        </w:tc>
        <w:tc>
          <w:tcPr>
            <w:tcW w:w="3008" w:type="dxa"/>
          </w:tcPr>
          <w:p w14:paraId="42264EB0" w14:textId="43D38FD5" w:rsidR="0058060A" w:rsidRPr="00C201D7" w:rsidRDefault="00F951A0" w:rsidP="00D20D7D">
            <w:pPr>
              <w:pStyle w:val="TableText"/>
              <w:rPr>
                <w:rFonts w:eastAsia="MS Mincho"/>
                <w:lang w:eastAsia="ja-JP"/>
              </w:rPr>
            </w:pPr>
            <w:r>
              <w:rPr>
                <w:rFonts w:eastAsia="MS Mincho"/>
                <w:i/>
                <w:lang w:eastAsia="ja-JP"/>
              </w:rPr>
              <w:t>Ralf Keller, Ericsson</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57CE0D34" w:rsidR="0058060A" w:rsidRPr="00C201D7" w:rsidRDefault="0058060A" w:rsidP="001202FC">
            <w:pPr>
              <w:pStyle w:val="TableText"/>
              <w:rPr>
                <w:rFonts w:eastAsia="MS Mincho"/>
                <w:lang w:eastAsia="ja-JP"/>
              </w:rPr>
            </w:pPr>
          </w:p>
        </w:tc>
        <w:tc>
          <w:tcPr>
            <w:tcW w:w="3008" w:type="dxa"/>
          </w:tcPr>
          <w:p w14:paraId="42264EB8" w14:textId="5F043C3E" w:rsidR="0058060A" w:rsidRPr="0062734F" w:rsidRDefault="00F951A0" w:rsidP="001202FC">
            <w:pPr>
              <w:pStyle w:val="TableText"/>
              <w:rPr>
                <w:rFonts w:eastAsia="MS Mincho"/>
                <w:i/>
                <w:lang w:eastAsia="ja-JP"/>
              </w:rPr>
            </w:pPr>
            <w:r>
              <w:rPr>
                <w:rFonts w:eastAsia="MS Mincho"/>
                <w:i/>
                <w:lang w:eastAsia="ja-JP"/>
              </w:rPr>
              <w:t>Mihaela Ambrozie, Vodafone</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7503AC1F" w:rsidR="0058060A" w:rsidRPr="00C201D7" w:rsidRDefault="00D43D66" w:rsidP="001202FC">
            <w:pPr>
              <w:pStyle w:val="TableText"/>
              <w:rPr>
                <w:rFonts w:eastAsia="MS Mincho"/>
                <w:lang w:eastAsia="ja-JP"/>
              </w:rPr>
            </w:pPr>
            <w:r>
              <w:rPr>
                <w:rFonts w:eastAsia="MS Mincho"/>
                <w:lang w:eastAsia="ja-JP"/>
              </w:rPr>
              <w:t xml:space="preserve">3GPP </w:t>
            </w:r>
            <w:r w:rsidR="000D1DF8">
              <w:rPr>
                <w:rFonts w:eastAsia="MS Mincho"/>
                <w:lang w:eastAsia="ja-JP"/>
              </w:rPr>
              <w:t>CT1</w:t>
            </w:r>
          </w:p>
        </w:tc>
      </w:tr>
    </w:tbl>
    <w:p w14:paraId="42264EC6" w14:textId="77777777" w:rsidR="00FC0FBE" w:rsidRDefault="00FC0FBE" w:rsidP="0058060A">
      <w:pPr>
        <w:pStyle w:val="NormalParagraph"/>
        <w:rPr>
          <w:lang w:val="en-IE"/>
        </w:rPr>
      </w:pPr>
    </w:p>
    <w:p w14:paraId="78B36E77" w14:textId="536188FB" w:rsidR="00F97070" w:rsidRDefault="00F97070" w:rsidP="00F97070">
      <w:pPr>
        <w:pStyle w:val="NormalParagraph"/>
        <w:rPr>
          <w:rFonts w:eastAsia="MS Mincho"/>
          <w:lang w:eastAsia="ja-JP"/>
        </w:rPr>
      </w:pPr>
      <w:bookmarkStart w:id="0" w:name="_Toc327548005"/>
      <w:bookmarkStart w:id="1" w:name="_Toc327548205"/>
      <w:bookmarkStart w:id="2" w:name="_Toc330993688"/>
      <w:r>
        <w:rPr>
          <w:rFonts w:eastAsia="MS Mincho"/>
          <w:lang w:eastAsia="ja-JP"/>
        </w:rPr>
        <w:t>GSMA NG</w:t>
      </w:r>
      <w:r>
        <w:rPr>
          <w:rFonts w:eastAsia="MS Mincho" w:hint="eastAsia"/>
          <w:lang w:eastAsia="ja-JP"/>
        </w:rPr>
        <w:t xml:space="preserve"> </w:t>
      </w:r>
      <w:r>
        <w:rPr>
          <w:rFonts w:eastAsia="MS Mincho"/>
          <w:lang w:eastAsia="ja-JP"/>
        </w:rPr>
        <w:t>RILTE</w:t>
      </w:r>
      <w:r>
        <w:rPr>
          <w:rFonts w:eastAsia="MS Mincho" w:hint="eastAsia"/>
          <w:lang w:eastAsia="ja-JP"/>
        </w:rPr>
        <w:t xml:space="preserve"> </w:t>
      </w:r>
      <w:r>
        <w:rPr>
          <w:rFonts w:eastAsia="MS Mincho"/>
          <w:lang w:eastAsia="ja-JP"/>
        </w:rPr>
        <w:t>h</w:t>
      </w:r>
      <w:r w:rsidR="00857662">
        <w:rPr>
          <w:rFonts w:eastAsia="MS Mincho"/>
          <w:lang w:eastAsia="ja-JP"/>
        </w:rPr>
        <w:t>as discussed the need to have a</w:t>
      </w:r>
      <w:r>
        <w:rPr>
          <w:rFonts w:eastAsia="MS Mincho"/>
          <w:lang w:eastAsia="ja-JP"/>
        </w:rPr>
        <w:t xml:space="preserve"> UE configuration parameter for the IMS-base</w:t>
      </w:r>
      <w:r w:rsidR="00857662">
        <w:rPr>
          <w:rFonts w:eastAsia="MS Mincho"/>
          <w:lang w:eastAsia="ja-JP"/>
        </w:rPr>
        <w:t>d services profiled in GSMA PRD</w:t>
      </w:r>
      <w:r>
        <w:rPr>
          <w:rFonts w:eastAsia="MS Mincho"/>
          <w:lang w:eastAsia="ja-JP"/>
        </w:rPr>
        <w:t xml:space="preserve"> IR.51 (</w:t>
      </w:r>
      <w:r w:rsidRPr="00F97070">
        <w:rPr>
          <w:rFonts w:eastAsia="MS Mincho"/>
          <w:lang w:eastAsia="ja-JP"/>
        </w:rPr>
        <w:t>IMS Profile for Voice, Video and SMS over untrusted Wi-Fi access</w:t>
      </w:r>
      <w:r>
        <w:rPr>
          <w:rFonts w:eastAsia="MS Mincho"/>
          <w:lang w:eastAsia="ja-JP"/>
        </w:rPr>
        <w:t>). The required parameter is described as follows (note that exact wording is left to 3GPP):</w:t>
      </w:r>
    </w:p>
    <w:p w14:paraId="186D0BA7" w14:textId="76BC5791" w:rsidR="00F97070" w:rsidRPr="00857662" w:rsidRDefault="00F97070" w:rsidP="00857662">
      <w:pPr>
        <w:pStyle w:val="ListBulllet1"/>
      </w:pPr>
      <w:r w:rsidRPr="00857662">
        <w:t xml:space="preserve">Handover between LTE and WLAN when roaming </w:t>
      </w:r>
    </w:p>
    <w:p w14:paraId="2A64C1FD" w14:textId="36B170FE" w:rsidR="00F97070" w:rsidRDefault="00F97070" w:rsidP="00857662">
      <w:pPr>
        <w:pStyle w:val="ListBullet2"/>
        <w:rPr>
          <w:rFonts w:eastAsia="MS Mincho"/>
          <w:lang w:val="en-US" w:eastAsia="ja-JP"/>
        </w:rPr>
      </w:pPr>
      <w:r>
        <w:rPr>
          <w:rFonts w:eastAsia="MS Mincho"/>
          <w:lang w:val="en-US" w:eastAsia="ja-JP"/>
        </w:rPr>
        <w:t xml:space="preserve">Purpose: </w:t>
      </w:r>
      <w:r w:rsidR="00082109">
        <w:t>control whether handover between LTE and WLAN is allowed or prohibited when roaming</w:t>
      </w:r>
    </w:p>
    <w:p w14:paraId="7672C2DA" w14:textId="77777777" w:rsidR="00F97070" w:rsidRDefault="00F97070" w:rsidP="00857662">
      <w:pPr>
        <w:pStyle w:val="ListBullet2"/>
        <w:rPr>
          <w:rFonts w:eastAsia="MS Mincho"/>
          <w:lang w:val="en-US" w:eastAsia="ja-JP"/>
        </w:rPr>
      </w:pPr>
      <w:r>
        <w:rPr>
          <w:rFonts w:eastAsia="MS Mincho"/>
          <w:lang w:val="en-US" w:eastAsia="ja-JP"/>
        </w:rPr>
        <w:t>Possible values: Allow / Prohibit</w:t>
      </w:r>
    </w:p>
    <w:p w14:paraId="7E20C5F3" w14:textId="5FD0F5B9" w:rsidR="00857662" w:rsidRDefault="00857662">
      <w:pPr>
        <w:spacing w:before="0"/>
        <w:jc w:val="left"/>
        <w:rPr>
          <w:rFonts w:eastAsia="MS Mincho"/>
          <w:szCs w:val="22"/>
          <w:lang w:eastAsia="ja-JP" w:bidi="ar-SA"/>
        </w:rPr>
      </w:pPr>
      <w:r>
        <w:rPr>
          <w:rFonts w:eastAsia="MS Mincho"/>
          <w:lang w:eastAsia="ja-JP"/>
        </w:rPr>
        <w:br w:type="page"/>
      </w:r>
    </w:p>
    <w:bookmarkEnd w:id="0"/>
    <w:bookmarkEnd w:id="1"/>
    <w:bookmarkEnd w:id="2"/>
    <w:p w14:paraId="4C490381" w14:textId="77777777" w:rsidR="00082109" w:rsidRDefault="00082109" w:rsidP="00082109">
      <w:pPr>
        <w:pStyle w:val="NormalParagraph"/>
        <w:rPr>
          <w:rFonts w:eastAsia="MS Mincho"/>
          <w:b/>
          <w:lang w:eastAsia="ja-JP"/>
        </w:rPr>
      </w:pPr>
      <w:r>
        <w:rPr>
          <w:rFonts w:eastAsia="MS Mincho" w:hint="eastAsia"/>
          <w:b/>
          <w:lang w:eastAsia="ja-JP"/>
        </w:rPr>
        <w:lastRenderedPageBreak/>
        <w:t xml:space="preserve">ACTION to </w:t>
      </w:r>
      <w:r>
        <w:rPr>
          <w:rFonts w:eastAsia="MS Mincho"/>
          <w:b/>
          <w:lang w:eastAsia="ja-JP"/>
        </w:rPr>
        <w:t>3GPP CT1</w:t>
      </w:r>
      <w:r>
        <w:rPr>
          <w:rFonts w:eastAsia="MS Mincho" w:hint="eastAsia"/>
          <w:b/>
          <w:lang w:eastAsia="ja-JP"/>
        </w:rPr>
        <w:t>:</w:t>
      </w:r>
    </w:p>
    <w:p w14:paraId="28183D3D" w14:textId="17B93D14" w:rsidR="00082109" w:rsidRDefault="00082109" w:rsidP="00082109">
      <w:pPr>
        <w:pStyle w:val="NormalParagraph"/>
        <w:spacing w:after="240"/>
        <w:rPr>
          <w:rFonts w:eastAsia="MS Mincho"/>
          <w:lang w:eastAsia="ja-JP"/>
        </w:rPr>
      </w:pPr>
      <w:r>
        <w:rPr>
          <w:rFonts w:eastAsia="MS Mincho"/>
          <w:lang w:eastAsia="ja-JP"/>
        </w:rPr>
        <w:t>GSMA NG RILTE kindly asks 3GPP CT1 to define the above described configuration parameter for UEs and to inform GSMA NG RILTE about the MO where this parameter has been specified.</w:t>
      </w:r>
    </w:p>
    <w:p w14:paraId="44F20AAD" w14:textId="77777777" w:rsidR="00082109" w:rsidRDefault="00082109" w:rsidP="00082109">
      <w:pPr>
        <w:pStyle w:val="NormalParagraph"/>
        <w:spacing w:after="240"/>
        <w:rPr>
          <w:rFonts w:eastAsia="MS Mincho"/>
          <w:lang w:eastAsia="ja-JP"/>
        </w:rPr>
      </w:pPr>
      <w:r>
        <w:rPr>
          <w:rFonts w:eastAsia="MS Mincho"/>
          <w:lang w:eastAsia="ja-JP"/>
        </w:rPr>
        <w:t xml:space="preserve"> </w:t>
      </w:r>
    </w:p>
    <w:p w14:paraId="14906D8F" w14:textId="77777777" w:rsidR="00082109" w:rsidRDefault="00082109" w:rsidP="00082109">
      <w:pPr>
        <w:pStyle w:val="NormalParagraph"/>
        <w:rPr>
          <w:rFonts w:eastAsia="MS Mincho"/>
          <w:b/>
          <w:lang w:eastAsia="ja-JP"/>
        </w:rPr>
      </w:pPr>
      <w:r>
        <w:rPr>
          <w:rFonts w:eastAsia="MS Mincho"/>
          <w:b/>
          <w:lang w:eastAsia="ja-JP"/>
        </w:rPr>
        <w:t>Next Meetings</w:t>
      </w:r>
    </w:p>
    <w:p w14:paraId="42264EC8" w14:textId="7A79F379" w:rsidR="003F70BB" w:rsidRPr="00857662" w:rsidRDefault="00857662" w:rsidP="00857662">
      <w:pPr>
        <w:pStyle w:val="NormalParagraph"/>
        <w:spacing w:after="0"/>
        <w:rPr>
          <w:rFonts w:eastAsia="MS Mincho"/>
          <w:lang w:eastAsia="ja-JP"/>
        </w:rPr>
      </w:pPr>
      <w:r>
        <w:rPr>
          <w:rFonts w:eastAsia="MS Mincho"/>
          <w:lang w:eastAsia="ja-JP"/>
        </w:rPr>
        <w:t>RILTE #</w:t>
      </w:r>
      <w:bookmarkStart w:id="3" w:name="_GoBack"/>
      <w:bookmarkEnd w:id="3"/>
      <w:r>
        <w:rPr>
          <w:rFonts w:eastAsia="MS Mincho"/>
          <w:lang w:eastAsia="ja-JP"/>
        </w:rPr>
        <w:t>63 8-02-2018</w:t>
      </w:r>
    </w:p>
    <w:sectPr w:rsidR="003F70BB" w:rsidRPr="00857662"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33574" w14:textId="77777777" w:rsidR="0049117D" w:rsidRDefault="0049117D">
      <w:r>
        <w:separator/>
      </w:r>
    </w:p>
    <w:p w14:paraId="74368897" w14:textId="77777777" w:rsidR="0049117D" w:rsidRDefault="0049117D"/>
    <w:p w14:paraId="6B2306CF" w14:textId="77777777" w:rsidR="0049117D" w:rsidRDefault="0049117D"/>
    <w:p w14:paraId="39C91A14" w14:textId="77777777" w:rsidR="0049117D" w:rsidRDefault="0049117D"/>
    <w:p w14:paraId="72FA33E0" w14:textId="77777777" w:rsidR="0049117D" w:rsidRDefault="0049117D"/>
    <w:p w14:paraId="03A50493" w14:textId="77777777" w:rsidR="0049117D" w:rsidRDefault="0049117D"/>
    <w:p w14:paraId="6CAD39F7" w14:textId="77777777" w:rsidR="0049117D" w:rsidRDefault="0049117D"/>
    <w:p w14:paraId="4C95AC45" w14:textId="77777777" w:rsidR="0049117D" w:rsidRDefault="0049117D"/>
    <w:p w14:paraId="24FEB081" w14:textId="77777777" w:rsidR="0049117D" w:rsidRDefault="0049117D"/>
  </w:endnote>
  <w:endnote w:type="continuationSeparator" w:id="0">
    <w:p w14:paraId="1DBD71C9" w14:textId="77777777" w:rsidR="0049117D" w:rsidRDefault="0049117D">
      <w:r>
        <w:continuationSeparator/>
      </w:r>
    </w:p>
    <w:p w14:paraId="07C2E5DE" w14:textId="77777777" w:rsidR="0049117D" w:rsidRDefault="0049117D"/>
    <w:p w14:paraId="5AF931D1" w14:textId="77777777" w:rsidR="0049117D" w:rsidRDefault="0049117D"/>
    <w:p w14:paraId="24F8F34C" w14:textId="77777777" w:rsidR="0049117D" w:rsidRDefault="0049117D"/>
    <w:p w14:paraId="7D9A7250" w14:textId="77777777" w:rsidR="0049117D" w:rsidRDefault="0049117D"/>
    <w:p w14:paraId="292060BF" w14:textId="77777777" w:rsidR="0049117D" w:rsidRDefault="0049117D"/>
    <w:p w14:paraId="5A2C58A0" w14:textId="77777777" w:rsidR="0049117D" w:rsidRDefault="0049117D"/>
    <w:p w14:paraId="7250D8C6" w14:textId="77777777" w:rsidR="0049117D" w:rsidRDefault="0049117D"/>
    <w:p w14:paraId="22991E4A" w14:textId="77777777" w:rsidR="0049117D" w:rsidRDefault="00491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BBD5A" w14:textId="77777777" w:rsidR="0049117D" w:rsidRDefault="0049117D">
      <w:r>
        <w:separator/>
      </w:r>
    </w:p>
    <w:p w14:paraId="028BF5F3" w14:textId="77777777" w:rsidR="0049117D" w:rsidRDefault="0049117D"/>
    <w:p w14:paraId="4E670CFF" w14:textId="77777777" w:rsidR="0049117D" w:rsidRDefault="0049117D"/>
    <w:p w14:paraId="626A6270" w14:textId="77777777" w:rsidR="0049117D" w:rsidRDefault="0049117D"/>
    <w:p w14:paraId="264F3E54" w14:textId="77777777" w:rsidR="0049117D" w:rsidRDefault="0049117D"/>
    <w:p w14:paraId="4916D59C" w14:textId="77777777" w:rsidR="0049117D" w:rsidRDefault="0049117D"/>
    <w:p w14:paraId="0C0DAB40" w14:textId="77777777" w:rsidR="0049117D" w:rsidRDefault="0049117D"/>
    <w:p w14:paraId="036F671B" w14:textId="77777777" w:rsidR="0049117D" w:rsidRDefault="0049117D"/>
    <w:p w14:paraId="63D33AC4" w14:textId="77777777" w:rsidR="0049117D" w:rsidRDefault="0049117D"/>
  </w:footnote>
  <w:footnote w:type="continuationSeparator" w:id="0">
    <w:p w14:paraId="5AD2A523" w14:textId="77777777" w:rsidR="0049117D" w:rsidRDefault="0049117D">
      <w:r>
        <w:continuationSeparator/>
      </w:r>
    </w:p>
    <w:p w14:paraId="5E1603A2" w14:textId="77777777" w:rsidR="0049117D" w:rsidRDefault="0049117D"/>
    <w:p w14:paraId="0D96487A" w14:textId="77777777" w:rsidR="0049117D" w:rsidRDefault="0049117D"/>
    <w:p w14:paraId="59673601" w14:textId="77777777" w:rsidR="0049117D" w:rsidRDefault="0049117D"/>
    <w:p w14:paraId="678F9B5A" w14:textId="77777777" w:rsidR="0049117D" w:rsidRDefault="0049117D"/>
    <w:p w14:paraId="0B47C77B" w14:textId="77777777" w:rsidR="0049117D" w:rsidRDefault="0049117D"/>
    <w:p w14:paraId="5BBC6FDB" w14:textId="77777777" w:rsidR="0049117D" w:rsidRDefault="0049117D"/>
    <w:p w14:paraId="671C0AE9" w14:textId="77777777" w:rsidR="0049117D" w:rsidRDefault="0049117D"/>
    <w:p w14:paraId="39DB6B21" w14:textId="77777777" w:rsidR="0049117D" w:rsidRDefault="0049117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2109"/>
    <w:rsid w:val="0008722D"/>
    <w:rsid w:val="000906B1"/>
    <w:rsid w:val="00093416"/>
    <w:rsid w:val="00096622"/>
    <w:rsid w:val="00097FBD"/>
    <w:rsid w:val="000A1E09"/>
    <w:rsid w:val="000A3B37"/>
    <w:rsid w:val="000A3CD4"/>
    <w:rsid w:val="000A7FB4"/>
    <w:rsid w:val="000B14A9"/>
    <w:rsid w:val="000C07CC"/>
    <w:rsid w:val="000C0D1D"/>
    <w:rsid w:val="000C408B"/>
    <w:rsid w:val="000D1DF8"/>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4D4A"/>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32F5"/>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2B1F"/>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9117D"/>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6F6885"/>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365B"/>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57662"/>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5D14"/>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008C"/>
    <w:rsid w:val="00C053C1"/>
    <w:rsid w:val="00C13283"/>
    <w:rsid w:val="00C1760E"/>
    <w:rsid w:val="00C201D7"/>
    <w:rsid w:val="00C23A60"/>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50DA"/>
    <w:rsid w:val="00D200AF"/>
    <w:rsid w:val="00D20D7D"/>
    <w:rsid w:val="00D307ED"/>
    <w:rsid w:val="00D30D63"/>
    <w:rsid w:val="00D35B3C"/>
    <w:rsid w:val="00D364B8"/>
    <w:rsid w:val="00D42814"/>
    <w:rsid w:val="00D43D66"/>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7FC"/>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51A0"/>
    <w:rsid w:val="00F97070"/>
    <w:rsid w:val="00F975CE"/>
    <w:rsid w:val="00FA3976"/>
    <w:rsid w:val="00FB1273"/>
    <w:rsid w:val="00FB4733"/>
    <w:rsid w:val="00FB5348"/>
    <w:rsid w:val="00FB7706"/>
    <w:rsid w:val="00FC0FBE"/>
    <w:rsid w:val="00FC3FEF"/>
    <w:rsid w:val="00FD29A8"/>
    <w:rsid w:val="00FD383F"/>
    <w:rsid w:val="00FE04CB"/>
    <w:rsid w:val="00FE0C4C"/>
    <w:rsid w:val="00FE280D"/>
    <w:rsid w:val="00FE60A4"/>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ListBulllet1">
    <w:name w:val="List Bulllet 1"/>
    <w:basedOn w:val="ListBullletsub"/>
    <w:uiPriority w:val="49"/>
    <w:qFormat/>
    <w:rsid w:val="00857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55305"/>
    <w:rsid w:val="00480EE2"/>
    <w:rsid w:val="00541DA1"/>
    <w:rsid w:val="005E51E9"/>
    <w:rsid w:val="007B7A47"/>
    <w:rsid w:val="00827AA6"/>
    <w:rsid w:val="0098084D"/>
    <w:rsid w:val="00992AC4"/>
    <w:rsid w:val="00AB7470"/>
    <w:rsid w:val="00AF710C"/>
    <w:rsid w:val="00B41CE4"/>
    <w:rsid w:val="00C41BA3"/>
    <w:rsid w:val="00D44118"/>
    <w:rsid w:val="00D95726"/>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E51E9"/>
    <w:rPr>
      <w:color w:val="808080"/>
    </w:rPr>
  </w:style>
  <w:style w:type="paragraph" w:customStyle="1" w:styleId="0B94C2586A5B4F21A65717C1A54DC3D0">
    <w:name w:val="0B94C2586A5B4F21A65717C1A54DC3D0"/>
    <w:rsid w:val="005E51E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https://infocentre2.gsma.com/gp/wg/IR/RIL/_layouts/DocIdRedir.aspx?ID=INFO-2275-2169</Url>
      <Description>INFO-2275-2169</Description>
    </_dlc_DocIdUrl>
    <_dlc_DocId xmlns="54cf9ea2-8b24-4a35-a789-c10402c86061">INFO-2275-2169</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2017-11-08T08:30:00+00:00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2017-10-12T08:00:56+00:00</GSMADocumentCreatedDate>
    <GSMAMeetingNameAndNumber xmlns="ADEDD60E-22E2-4049-BE99-80A2BB237DD5">
      <Url>https://infocentre2.gsma.com/gp/wg/IR/RIL/Lists/Calendar/DispForm.aspx?ID=69</Url>
      <Description>RILTE #62</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on handover between LTE and WLAN  configuration parameter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#62</GSMAMeetingNameAndNumberText>
    <GSMAMeetingItemNumber xmlns="ADEDD60E-22E2-4049-BE99-80A2BB237DD5">RILTE#62 Doc 108</GSMAMeetingItemNumber>
    <GSMADocumentNumber xmlns="ADEDD60E-22E2-4049-BE99-80A2BB237DD5" xsi:nil="true"/>
    <GSMAMeetingLocation xmlns="ADEDD60E-22E2-4049-BE99-80A2BB237DD5">Gloria Hotel, Dubai, UAE</GSMAMeetingLocation>
    <GSMARelatedDiscussion xmlns="ADEDD60E-22E2-4049-BE99-80A2BB237DD5">
      <Url xsi:nil="true"/>
      <Description xsi:nil="true"/>
    </GSMARelatedDiscussion>
    <GSMAMeetingNameAndNumberLocal xmlns="ADEDD60E-22E2-4049-BE99-80A2BB237DD5">
      <Url>https://infocentre2.gsma.com/gp/wg/IR/RIL/Lists/Calendar/DispForm.aspx?ID=69</Url>
      <Description>RILTE #62</Description>
    </GSMAMeetingNameAndNumberLocal>
    <GSMAMeetingItemNumberLocal xmlns="ADEDD60E-22E2-4049-BE99-80A2BB237DD5">RILTE#62 Doc 108</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c2285cab9d1a747099931b09f1752b2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FF741C4B-262E-4EAA-9F89-59FD5442C749}">
  <ds:schemaRefs>
    <ds:schemaRef ds:uri="http://schemas.microsoft.com/sharepoint/events"/>
  </ds:schemaRefs>
</ds:datastoreItem>
</file>

<file path=customXml/itemProps4.xml><?xml version="1.0" encoding="utf-8"?>
<ds:datastoreItem xmlns:ds="http://schemas.openxmlformats.org/officeDocument/2006/customXml" ds:itemID="{6457907B-7E91-4D86-A22C-C3DE29301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C217CD5C-D796-4B97-BB01-DFBC9DB3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8</TotalTime>
  <Pages>3</Pages>
  <Words>190</Words>
  <Characters>1088</Characters>
  <Application>Microsoft Office Word</Application>
  <DocSecurity>0</DocSecurity>
  <Lines>9</Lines>
  <Paragraphs>2</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RILTE62_108 - LS on handoverbetween LTE and WLAN  configuration parameter</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1276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RILTE62_108 - LS on handoverbetween LTE and WLAN  configuration parameter</dc:title>
  <dc:creator>Lennart Norell</dc:creator>
  <cp:lastModifiedBy>Javier Sendin</cp:lastModifiedBy>
  <cp:revision>4</cp:revision>
  <cp:lastPrinted>2006-09-14T07:39:00Z</cp:lastPrinted>
  <dcterms:created xsi:type="dcterms:W3CDTF">2017-11-08T05:46:00Z</dcterms:created>
  <dcterms:modified xsi:type="dcterms:W3CDTF">2017-11-08T05:53:00Z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a3086a23-8ba7-4097-91e6-61330ec1b25b</vt:lpwstr>
  </property>
</Properties>
</file>